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BB" w:rsidRPr="002651BB" w:rsidRDefault="002651BB" w:rsidP="00164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BB">
        <w:rPr>
          <w:rFonts w:ascii="Times New Roman" w:hAnsi="Times New Roman" w:cs="Times New Roman"/>
          <w:b/>
          <w:sz w:val="24"/>
          <w:szCs w:val="24"/>
        </w:rPr>
        <w:t>ИЗВЛЕЧЕНИЕ</w:t>
      </w:r>
    </w:p>
    <w:p w:rsidR="006C6A34" w:rsidRDefault="002651BB" w:rsidP="00164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7235">
        <w:rPr>
          <w:rFonts w:ascii="Times New Roman" w:hAnsi="Times New Roman" w:cs="Times New Roman"/>
          <w:sz w:val="24"/>
          <w:szCs w:val="24"/>
        </w:rPr>
        <w:t>п</w:t>
      </w:r>
      <w:r w:rsidR="00417521" w:rsidRPr="0041752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521" w:rsidRPr="00417521">
        <w:rPr>
          <w:rFonts w:ascii="Times New Roman" w:hAnsi="Times New Roman" w:cs="Times New Roman"/>
          <w:sz w:val="24"/>
          <w:szCs w:val="24"/>
        </w:rPr>
        <w:t xml:space="preserve"> за окончателните резултати и крайното класиране на комисията, назначена  със Заповед № РД-02-33-47/20.03.2020 г. на главния секретар на Министерството на регионалното развитие и благоустройството за провеждане на конкурсна процедура за длъжността „главен експерт“</w:t>
      </w:r>
      <w:r w:rsidR="00417521">
        <w:rPr>
          <w:rFonts w:ascii="Times New Roman" w:hAnsi="Times New Roman" w:cs="Times New Roman"/>
          <w:sz w:val="24"/>
          <w:szCs w:val="24"/>
        </w:rPr>
        <w:t xml:space="preserve"> – 2 щатни бройки, </w:t>
      </w:r>
      <w:r w:rsidR="00417521" w:rsidRPr="00417521">
        <w:rPr>
          <w:rFonts w:ascii="Times New Roman" w:hAnsi="Times New Roman" w:cs="Times New Roman"/>
          <w:sz w:val="24"/>
          <w:szCs w:val="24"/>
        </w:rPr>
        <w:t xml:space="preserve"> в отдел „Програми ИНТЕРРЕГ – ИПП Трансгранично сътрудничество“, дирекция „Управление на териториалното сътрудничество“, Министерство на регионалното развитие и благоустройството</w:t>
      </w:r>
    </w:p>
    <w:p w:rsidR="00417521" w:rsidRDefault="00417521" w:rsidP="00417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DBB" w:rsidRDefault="00417521" w:rsidP="00164DBB">
      <w:pPr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чл.44, ал. 1 от Наредбата за провеждане на конкурсите и подбора при мобилност на държавни служители, въз основа на проведения конкурс</w:t>
      </w:r>
      <w:r w:rsidR="00164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класира кандидатите</w:t>
      </w:r>
      <w:r w:rsidR="00164DBB">
        <w:rPr>
          <w:rFonts w:ascii="Times New Roman" w:hAnsi="Times New Roman" w:cs="Times New Roman"/>
          <w:sz w:val="24"/>
          <w:szCs w:val="24"/>
        </w:rPr>
        <w:t xml:space="preserve"> с най-висок окончателен резултат, </w:t>
      </w:r>
      <w:r w:rsidR="002651BB">
        <w:rPr>
          <w:rFonts w:ascii="Times New Roman" w:hAnsi="Times New Roman" w:cs="Times New Roman"/>
          <w:sz w:val="24"/>
          <w:szCs w:val="24"/>
        </w:rPr>
        <w:t xml:space="preserve">който е </w:t>
      </w:r>
      <w:r w:rsidR="00164DBB">
        <w:rPr>
          <w:rFonts w:ascii="Times New Roman" w:hAnsi="Times New Roman" w:cs="Times New Roman"/>
          <w:sz w:val="24"/>
          <w:szCs w:val="24"/>
        </w:rPr>
        <w:t>получен при провеждане на конкурса, съответно за първата щатна бройка и за втората щатна бройка, както следва:</w:t>
      </w:r>
    </w:p>
    <w:p w:rsidR="00164DBB" w:rsidRPr="00164DBB" w:rsidRDefault="00164DBB" w:rsidP="00164DBB">
      <w:pPr>
        <w:pStyle w:val="ListParagraph"/>
        <w:numPr>
          <w:ilvl w:val="0"/>
          <w:numId w:val="2"/>
        </w:numPr>
        <w:spacing w:after="0"/>
        <w:ind w:right="-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Първо място  за първата щатна бройка „главен експерт</w:t>
      </w:r>
      <w:r w:rsidRPr="00164DB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4DB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64DBB" w:rsidRPr="00164DBB" w:rsidRDefault="00164DBB" w:rsidP="00164DBB">
      <w:pPr>
        <w:ind w:left="349" w:right="-289" w:hanging="1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164D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Полина  Иванова - с окончателен резултат „43,20“</w:t>
      </w:r>
    </w:p>
    <w:p w:rsidR="00164DBB" w:rsidRPr="00164DBB" w:rsidRDefault="00164DBB" w:rsidP="00164DBB">
      <w:pPr>
        <w:pStyle w:val="ListParagraph"/>
        <w:numPr>
          <w:ilvl w:val="0"/>
          <w:numId w:val="2"/>
        </w:numPr>
        <w:spacing w:after="0"/>
        <w:ind w:right="-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Първо място за втората щатна бройка „главен експерт“</w:t>
      </w: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</w:p>
    <w:p w:rsidR="00164DBB" w:rsidRPr="00164DBB" w:rsidRDefault="00164DBB" w:rsidP="00164DBB">
      <w:pPr>
        <w:ind w:left="786" w:right="-289" w:hanging="1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Вероника  Щерева - с окончателен резултат „40,00“</w:t>
      </w:r>
      <w:bookmarkStart w:id="0" w:name="_GoBack"/>
      <w:bookmarkEnd w:id="0"/>
    </w:p>
    <w:p w:rsidR="00164DBB" w:rsidRPr="00164DBB" w:rsidRDefault="00164DBB" w:rsidP="00164DBB">
      <w:pPr>
        <w:pStyle w:val="ListParagraph"/>
        <w:numPr>
          <w:ilvl w:val="0"/>
          <w:numId w:val="2"/>
        </w:numPr>
        <w:spacing w:after="0"/>
        <w:ind w:right="-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</w:rPr>
        <w:t>Второ място за първата щатна бройка „главен експерт“</w:t>
      </w: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</w:p>
    <w:p w:rsidR="00164DBB" w:rsidRPr="00164DBB" w:rsidRDefault="00164DBB" w:rsidP="00164DBB">
      <w:pPr>
        <w:ind w:left="786" w:right="-289" w:hanging="1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Николай  Цанков - с окончателен резултат „39,00“</w:t>
      </w:r>
    </w:p>
    <w:p w:rsidR="00164DBB" w:rsidRPr="00164DBB" w:rsidRDefault="00164DBB" w:rsidP="00164DBB">
      <w:pPr>
        <w:pStyle w:val="ListParagraph"/>
        <w:numPr>
          <w:ilvl w:val="0"/>
          <w:numId w:val="2"/>
        </w:numPr>
        <w:spacing w:after="0"/>
        <w:ind w:right="-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b/>
          <w:i/>
          <w:color w:val="000000"/>
          <w:sz w:val="24"/>
          <w:szCs w:val="24"/>
        </w:rPr>
        <w:t>Второ място за втората щатна бройка „главен експерт</w:t>
      </w:r>
      <w:r w:rsidRPr="00164DB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4DB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64DBB" w:rsidRPr="00164DBB" w:rsidRDefault="00164DBB" w:rsidP="00164DBB">
      <w:pPr>
        <w:ind w:left="780" w:right="-289" w:hanging="1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D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Зорница  Александрова - с окончателен резултат „35,50“</w:t>
      </w:r>
    </w:p>
    <w:p w:rsidR="00164DBB" w:rsidRPr="00417521" w:rsidRDefault="00164DBB" w:rsidP="00417521">
      <w:pPr>
        <w:rPr>
          <w:rFonts w:ascii="Times New Roman" w:hAnsi="Times New Roman" w:cs="Times New Roman"/>
          <w:sz w:val="24"/>
          <w:szCs w:val="24"/>
        </w:rPr>
      </w:pPr>
    </w:p>
    <w:sectPr w:rsidR="00164DBB" w:rsidRPr="0041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2AD9"/>
    <w:multiLevelType w:val="hybridMultilevel"/>
    <w:tmpl w:val="EC66B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3F22"/>
    <w:multiLevelType w:val="hybridMultilevel"/>
    <w:tmpl w:val="E69C8D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3"/>
    <w:rsid w:val="00087213"/>
    <w:rsid w:val="00147235"/>
    <w:rsid w:val="00164DBB"/>
    <w:rsid w:val="002651BB"/>
    <w:rsid w:val="00417521"/>
    <w:rsid w:val="005E7948"/>
    <w:rsid w:val="006C6A34"/>
    <w:rsid w:val="00E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0CE1-633A-44DB-9611-0B97623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DINEVA RUSEVA</dc:creator>
  <cp:keywords/>
  <dc:description/>
  <cp:lastModifiedBy>STEFKA DINEVA RUSEVA</cp:lastModifiedBy>
  <cp:revision>6</cp:revision>
  <dcterms:created xsi:type="dcterms:W3CDTF">2020-05-19T09:58:00Z</dcterms:created>
  <dcterms:modified xsi:type="dcterms:W3CDTF">2020-05-19T10:43:00Z</dcterms:modified>
</cp:coreProperties>
</file>